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909D2" w:rsidP="003909D2" w14:paraId="3755F6E8" w14:textId="67C3F1A9">
      <w:pPr>
        <w:keepNext/>
        <w:spacing w:after="0" w:line="240" w:lineRule="auto"/>
        <w:ind w:right="-5"/>
        <w:jc w:val="right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УИД 86</w:t>
      </w:r>
      <w:r>
        <w:rPr>
          <w:rFonts w:ascii="Times New Roman" w:eastAsia="Times New Roman" w:hAnsi="Times New Roman"/>
          <w:sz w:val="20"/>
          <w:szCs w:val="20"/>
          <w:lang w:val="en-US" w:eastAsia="ru-RU"/>
        </w:rPr>
        <w:t>MS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0019-01-2025-003107-61</w:t>
      </w:r>
    </w:p>
    <w:p w:rsidR="003909D2" w:rsidP="003909D2" w14:paraId="77EDF4B3" w14:textId="46E57741">
      <w:pPr>
        <w:keepNext/>
        <w:spacing w:after="0" w:line="240" w:lineRule="auto"/>
        <w:ind w:left="-567" w:right="-5"/>
        <w:jc w:val="right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производство № 2-1774-1901/2025</w:t>
      </w:r>
    </w:p>
    <w:p w:rsidR="003909D2" w:rsidP="003909D2" w14:paraId="7ED16FBC" w14:textId="77777777">
      <w:pPr>
        <w:keepNext/>
        <w:spacing w:after="0" w:line="240" w:lineRule="auto"/>
        <w:ind w:left="-567" w:right="-365" w:firstLine="567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:rsidR="003909D2" w:rsidP="003909D2" w14:paraId="43B8711D" w14:textId="77777777">
      <w:pPr>
        <w:spacing w:after="0" w:line="240" w:lineRule="auto"/>
        <w:ind w:left="-567" w:right="-365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3909D2" w:rsidP="003909D2" w14:paraId="15D83C15" w14:textId="416FED20">
      <w:pPr>
        <w:spacing w:after="0" w:line="240" w:lineRule="auto"/>
        <w:ind w:left="-567" w:right="-5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05 сентября 2025 года                                                                 город Мегион</w:t>
      </w:r>
    </w:p>
    <w:p w:rsidR="003909D2" w:rsidP="003909D2" w14:paraId="23859D3D" w14:textId="77777777">
      <w:pPr>
        <w:spacing w:after="0" w:line="240" w:lineRule="auto"/>
        <w:ind w:left="-567" w:right="-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И.о. мирового судьи судебного участка № 1 Мегионского судебного района Ханты - Мансийского автономного округа - Югры - мировой судья судебного участка № 2 Мегионского судебного района Ханты - Мансийского автономного округа - Югры Плотникова Е.А., </w:t>
      </w:r>
    </w:p>
    <w:p w:rsidR="003909D2" w:rsidP="003909D2" w14:paraId="57EDFC0F" w14:textId="77777777">
      <w:pPr>
        <w:spacing w:after="0" w:line="240" w:lineRule="auto"/>
        <w:ind w:left="-567" w:right="-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секретаре судебного заседания Хомяковой А.М.,</w:t>
      </w:r>
    </w:p>
    <w:p w:rsidR="003909D2" w:rsidP="003909D2" w14:paraId="5FEBAF8D" w14:textId="27104960">
      <w:pPr>
        <w:spacing w:after="0" w:line="240" w:lineRule="auto"/>
        <w:ind w:left="-567" w:right="-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рассмотрев в открытом судебном заседании гражданское дело № 2-1774-1901/2025 по исковому заявлению ООО ПКО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Санколлект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к Джалиловой Регине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Марсовне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договору микрозайма и судебных расходов, </w:t>
      </w:r>
    </w:p>
    <w:p w:rsidR="003909D2" w:rsidP="003909D2" w14:paraId="6FBAA7D6" w14:textId="77777777">
      <w:pPr>
        <w:spacing w:after="0" w:line="240" w:lineRule="auto"/>
        <w:ind w:left="-567" w:right="-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руководствуясь статьями 193-199 Гражданского процессуального кодекса 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3909D2" w:rsidP="003909D2" w14:paraId="66C5A0FF" w14:textId="77777777">
      <w:pPr>
        <w:spacing w:after="0" w:line="240" w:lineRule="auto"/>
        <w:ind w:left="-567" w:right="-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09D2" w:rsidP="003909D2" w14:paraId="46BE31F9" w14:textId="77777777">
      <w:pPr>
        <w:spacing w:after="0" w:line="240" w:lineRule="auto"/>
        <w:ind w:left="-567" w:right="-5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РЕШИЛ:</w:t>
      </w:r>
    </w:p>
    <w:p w:rsidR="003909D2" w:rsidP="003909D2" w14:paraId="09900769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09D2" w:rsidP="003909D2" w14:paraId="7578F479" w14:textId="59540795">
      <w:pPr>
        <w:spacing w:after="0" w:line="240" w:lineRule="auto"/>
        <w:ind w:left="-567" w:right="-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Исковое заявление ООО ПКО «</w:t>
      </w:r>
      <w:r w:rsidR="007A5E99">
        <w:rPr>
          <w:rFonts w:ascii="Times New Roman" w:eastAsia="Times New Roman" w:hAnsi="Times New Roman"/>
          <w:sz w:val="28"/>
          <w:szCs w:val="28"/>
          <w:lang w:eastAsia="ru-RU"/>
        </w:rPr>
        <w:t>Санколлект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к Джалиловой Регине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Марсовне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</w:t>
      </w:r>
      <w:r w:rsidR="007A5E99">
        <w:rPr>
          <w:rFonts w:ascii="Times New Roman" w:eastAsia="Times New Roman" w:hAnsi="Times New Roman"/>
          <w:sz w:val="28"/>
          <w:szCs w:val="28"/>
          <w:lang w:eastAsia="ru-RU"/>
        </w:rPr>
        <w:t xml:space="preserve">договору микрозайма и судебных </w:t>
      </w:r>
      <w:r w:rsidR="007A5E99">
        <w:rPr>
          <w:rFonts w:ascii="Times New Roman" w:eastAsia="Times New Roman" w:hAnsi="Times New Roman"/>
          <w:sz w:val="28"/>
          <w:szCs w:val="28"/>
          <w:lang w:eastAsia="ru-RU"/>
        </w:rPr>
        <w:t xml:space="preserve">расходов,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удовлетворить.</w:t>
      </w:r>
    </w:p>
    <w:p w:rsidR="003909D2" w:rsidP="003909D2" w14:paraId="3C47C20A" w14:textId="75BF78B1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Джалиловой Регины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Марсовны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65347E">
        <w:rPr>
          <w:rFonts w:ascii="Times New Roman" w:eastAsia="Times New Roman" w:hAnsi="Times New Roman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 в пользу ООО ПКО «</w:t>
      </w:r>
      <w:r w:rsidR="007A5E99">
        <w:rPr>
          <w:rFonts w:ascii="Times New Roman" w:eastAsia="Times New Roman" w:hAnsi="Times New Roman"/>
          <w:sz w:val="28"/>
          <w:szCs w:val="28"/>
          <w:lang w:eastAsia="ru-RU"/>
        </w:rPr>
        <w:t>Санколлект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(ИНН </w:t>
      </w:r>
      <w:r w:rsidR="007A5E99">
        <w:rPr>
          <w:rFonts w:ascii="Times New Roman" w:eastAsia="Times New Roman" w:hAnsi="Times New Roman"/>
          <w:sz w:val="28"/>
          <w:szCs w:val="28"/>
          <w:lang w:eastAsia="ru-RU"/>
        </w:rPr>
        <w:t>5190095134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 задолженность по договору микрозайма № Б23-1791704 от 25 сентября 2023 года заключенному между МКК ООО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Бустра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и Джалиловой Региной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Марсовной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образовавшуюся за период с </w:t>
      </w:r>
      <w:r w:rsidR="007A5E99">
        <w:rPr>
          <w:rFonts w:ascii="Times New Roman" w:eastAsia="Times New Roman" w:hAnsi="Times New Roman"/>
          <w:sz w:val="28"/>
          <w:szCs w:val="28"/>
          <w:lang w:eastAsia="ru-RU"/>
        </w:rPr>
        <w:t xml:space="preserve">25 сентября 2023 года по 15 мая 2024 года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сумме </w:t>
      </w:r>
      <w:r w:rsidR="007A5E99">
        <w:rPr>
          <w:rFonts w:ascii="Times New Roman" w:eastAsia="Times New Roman" w:hAnsi="Times New Roman"/>
          <w:sz w:val="28"/>
          <w:szCs w:val="28"/>
          <w:lang w:eastAsia="ru-RU"/>
        </w:rPr>
        <w:t>44070 рублей 40 копеек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расходы по уплате государственной пошлины в размере 4000 рублей, всего взыскать: </w:t>
      </w:r>
      <w:r w:rsidR="007A5E99">
        <w:rPr>
          <w:rFonts w:ascii="Times New Roman" w:eastAsia="Times New Roman" w:hAnsi="Times New Roman"/>
          <w:sz w:val="28"/>
          <w:szCs w:val="28"/>
          <w:lang w:eastAsia="ru-RU"/>
        </w:rPr>
        <w:t>48070 рублей 40 копеек.</w:t>
      </w:r>
    </w:p>
    <w:p w:rsidR="003909D2" w:rsidP="003909D2" w14:paraId="27EBCBAE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Разъяснить, что лица, участвующие в деле, вправе подать заявления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909D2" w:rsidP="003909D2" w14:paraId="1BF1A815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909D2" w:rsidP="003909D2" w14:paraId="20C9E740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апелляционном порядке в Мегионский городской суд Ханты-Мансийского автономного округа-Югры через мирового судью в течение месяца со дня принятия решения суда в окончательной форме.</w:t>
      </w:r>
    </w:p>
    <w:p w:rsidR="003909D2" w:rsidP="003909D2" w14:paraId="7CB94FDF" w14:textId="777777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5E99" w:rsidP="003909D2" w14:paraId="1617A457" w14:textId="777777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pacing w:val="-3"/>
          <w:sz w:val="28"/>
          <w:szCs w:val="28"/>
          <w:lang w:eastAsia="ru-RU"/>
        </w:rPr>
      </w:pPr>
    </w:p>
    <w:p w:rsidR="003909D2" w:rsidP="003909D2" w14:paraId="6C3A251B" w14:textId="0D6693B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 xml:space="preserve">Мировой судья                       </w:t>
      </w:r>
      <w:r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ab/>
        <w:t xml:space="preserve">                     </w:t>
      </w:r>
      <w:r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>Е.А.Плотникова</w:t>
      </w:r>
    </w:p>
    <w:p w:rsidR="003909D2" w:rsidP="003909D2" w14:paraId="0DAE69D5" w14:textId="77777777">
      <w:pPr>
        <w:ind w:left="-567"/>
      </w:pPr>
    </w:p>
    <w:p w:rsidR="00C621A3" w14:paraId="7DB4AF1E" w14:textId="7777777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F05"/>
    <w:rsid w:val="003909D2"/>
    <w:rsid w:val="0048408C"/>
    <w:rsid w:val="005476C3"/>
    <w:rsid w:val="0065347E"/>
    <w:rsid w:val="007A5E99"/>
    <w:rsid w:val="007B38FF"/>
    <w:rsid w:val="009B2090"/>
    <w:rsid w:val="00AE2F05"/>
    <w:rsid w:val="00C621A3"/>
    <w:rsid w:val="00D077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993CF85-0496-4F52-BC51-18B78829C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9D2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AE2F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AE2F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AE2F0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AE2F0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AE2F0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AE2F0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AE2F0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AE2F0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AE2F0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AE2F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AE2F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AE2F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AE2F05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AE2F05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AE2F05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AE2F05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AE2F05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AE2F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AE2F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">
    <w:name w:val="Заголовок Знак"/>
    <w:basedOn w:val="DefaultParagraphFont"/>
    <w:link w:val="Title"/>
    <w:uiPriority w:val="10"/>
    <w:rsid w:val="00AE2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AE2F05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AE2F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AE2F05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AE2F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2F05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E2F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AE2F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AE2F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2F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